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4E" w:rsidRPr="00DA704B" w:rsidRDefault="00FC3FCC" w:rsidP="0059174E">
      <w:pPr>
        <w:jc w:val="center"/>
        <w:rPr>
          <w:rFonts w:ascii="Times New Roman" w:hAnsi="Times New Roman" w:cs="Times New Roman"/>
          <w:b/>
        </w:rPr>
      </w:pPr>
      <w:r w:rsidRPr="00DA704B">
        <w:rPr>
          <w:rFonts w:ascii="Times New Roman" w:hAnsi="Times New Roman" w:cs="Times New Roman"/>
          <w:b/>
        </w:rPr>
        <w:t>FACULTY NEEDS ASSESSMENT APPLICATION</w:t>
      </w:r>
    </w:p>
    <w:p w:rsidR="00FC3FCC" w:rsidRPr="00DA704B" w:rsidRDefault="00FC3FCC" w:rsidP="00FC3FCC">
      <w:pPr>
        <w:rPr>
          <w:rFonts w:ascii="Times New Roman" w:hAnsi="Times New Roman" w:cs="Times New Roman"/>
          <w:b/>
        </w:rPr>
      </w:pPr>
    </w:p>
    <w:p w:rsidR="0059174E" w:rsidRPr="00DA704B" w:rsidRDefault="0059174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214"/>
        <w:gridCol w:w="2214"/>
        <w:gridCol w:w="4428"/>
      </w:tblGrid>
      <w:tr w:rsidR="003A5427" w:rsidRPr="00DA704B">
        <w:tc>
          <w:tcPr>
            <w:tcW w:w="4428" w:type="dxa"/>
            <w:gridSpan w:val="2"/>
          </w:tcPr>
          <w:p w:rsidR="003A5427" w:rsidRPr="00DA704B" w:rsidRDefault="003A5427">
            <w:pPr>
              <w:jc w:val="right"/>
              <w:rPr>
                <w:rFonts w:ascii="Times New Roman" w:hAnsi="Times New Roman" w:cs="Times New Roman"/>
              </w:rPr>
            </w:pPr>
            <w:r w:rsidRPr="00DA704B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4428" w:type="dxa"/>
          </w:tcPr>
          <w:p w:rsidR="003A5427" w:rsidRPr="00DA704B" w:rsidRDefault="00475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Mandi Batalo</w:t>
            </w:r>
          </w:p>
        </w:tc>
      </w:tr>
      <w:tr w:rsidR="003A5427" w:rsidRPr="00DA704B">
        <w:tc>
          <w:tcPr>
            <w:tcW w:w="4428" w:type="dxa"/>
            <w:gridSpan w:val="2"/>
          </w:tcPr>
          <w:p w:rsidR="003A5427" w:rsidRPr="00DA704B" w:rsidRDefault="003A5427">
            <w:pPr>
              <w:jc w:val="right"/>
              <w:rPr>
                <w:rFonts w:ascii="Times New Roman" w:hAnsi="Times New Roman" w:cs="Times New Roman"/>
              </w:rPr>
            </w:pPr>
            <w:r w:rsidRPr="00DA704B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4428" w:type="dxa"/>
          </w:tcPr>
          <w:p w:rsidR="003A5427" w:rsidRPr="00DA704B" w:rsidRDefault="00475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Art Department</w:t>
            </w:r>
          </w:p>
        </w:tc>
      </w:tr>
      <w:tr w:rsidR="003A5427" w:rsidRPr="00DA704B">
        <w:tc>
          <w:tcPr>
            <w:tcW w:w="4428" w:type="dxa"/>
            <w:gridSpan w:val="2"/>
          </w:tcPr>
          <w:p w:rsidR="003A5427" w:rsidRPr="00DA704B" w:rsidRDefault="003A5427">
            <w:pPr>
              <w:jc w:val="right"/>
              <w:rPr>
                <w:rFonts w:ascii="Times New Roman" w:hAnsi="Times New Roman" w:cs="Times New Roman"/>
              </w:rPr>
            </w:pPr>
            <w:r w:rsidRPr="00DA704B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4428" w:type="dxa"/>
          </w:tcPr>
          <w:p w:rsidR="003A5427" w:rsidRPr="00DA704B" w:rsidRDefault="00475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Arts and Humanities</w:t>
            </w:r>
          </w:p>
        </w:tc>
      </w:tr>
      <w:tr w:rsidR="003A5427" w:rsidRPr="00DA704B">
        <w:tc>
          <w:tcPr>
            <w:tcW w:w="4428" w:type="dxa"/>
            <w:gridSpan w:val="2"/>
          </w:tcPr>
          <w:p w:rsidR="003A5427" w:rsidRPr="00DA704B" w:rsidRDefault="003A5427">
            <w:pPr>
              <w:jc w:val="right"/>
              <w:rPr>
                <w:rFonts w:ascii="Times New Roman" w:hAnsi="Times New Roman" w:cs="Times New Roman"/>
              </w:rPr>
            </w:pPr>
            <w:r w:rsidRPr="00DA704B">
              <w:rPr>
                <w:rFonts w:ascii="Times New Roman" w:eastAsia="Calibri" w:hAnsi="Times New Roman" w:cs="Times New Roman"/>
              </w:rPr>
              <w:t>When was the last Program Efficacy document completed?</w:t>
            </w:r>
          </w:p>
        </w:tc>
        <w:tc>
          <w:tcPr>
            <w:tcW w:w="4428" w:type="dxa"/>
          </w:tcPr>
          <w:p w:rsidR="003A5427" w:rsidRPr="00DA704B" w:rsidRDefault="00475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2006-07</w:t>
            </w:r>
          </w:p>
        </w:tc>
      </w:tr>
      <w:tr w:rsidR="003A5427" w:rsidRPr="00DA704B">
        <w:tc>
          <w:tcPr>
            <w:tcW w:w="4428" w:type="dxa"/>
            <w:gridSpan w:val="2"/>
          </w:tcPr>
          <w:p w:rsidR="003A5427" w:rsidRPr="00DA704B" w:rsidRDefault="003A542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A704B">
              <w:rPr>
                <w:rFonts w:ascii="Times New Roman" w:eastAsia="Calibri" w:hAnsi="Times New Roman" w:cs="Times New Roman"/>
              </w:rPr>
              <w:t>What rating was given?</w:t>
            </w:r>
          </w:p>
        </w:tc>
        <w:tc>
          <w:tcPr>
            <w:tcW w:w="4428" w:type="dxa"/>
          </w:tcPr>
          <w:p w:rsidR="003A5427" w:rsidRPr="00DA704B" w:rsidRDefault="00841A38" w:rsidP="00841A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#11 on the Final Prioritizati</w:t>
            </w:r>
            <w:r w:rsidR="001F545E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n list dated 12-11-08</w:t>
            </w:r>
            <w:r w:rsidR="00732319">
              <w:rPr>
                <w:rFonts w:ascii="Times New Roman" w:hAnsi="Times New Roman" w:cs="Times New Roman"/>
                <w:b/>
              </w:rPr>
              <w:t xml:space="preserve"> (Expansion in 06-07)</w:t>
            </w:r>
          </w:p>
        </w:tc>
      </w:tr>
      <w:tr w:rsidR="0030683A" w:rsidRPr="00DA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c>
          <w:tcPr>
            <w:tcW w:w="2214" w:type="dxa"/>
          </w:tcPr>
          <w:p w:rsidR="0030683A" w:rsidRPr="00DA704B" w:rsidRDefault="0030683A" w:rsidP="0030683A">
            <w:pPr>
              <w:rPr>
                <w:rFonts w:ascii="Times New Roman" w:eastAsia="Calibri" w:hAnsi="Times New Roman" w:cs="Times New Roman"/>
              </w:rPr>
            </w:pPr>
            <w:r w:rsidRPr="00DA704B">
              <w:rPr>
                <w:rFonts w:ascii="Times New Roman" w:eastAsia="Calibri" w:hAnsi="Times New Roman" w:cs="Times New Roman"/>
              </w:rPr>
              <w:t># of FT faculty</w:t>
            </w:r>
            <w:r w:rsidR="00FB1873">
              <w:rPr>
                <w:rFonts w:ascii="Times New Roman" w:eastAsia="Calibri" w:hAnsi="Times New Roman" w:cs="Times New Roman"/>
              </w:rPr>
              <w:t xml:space="preserve"> </w:t>
            </w:r>
            <w:r w:rsidR="001F545E">
              <w:rPr>
                <w:rFonts w:ascii="Times New Roman" w:eastAsia="Calibri" w:hAnsi="Times New Roman" w:cs="Times New Roman"/>
              </w:rPr>
              <w:t>-</w:t>
            </w:r>
            <w:r w:rsidRPr="00DA704B">
              <w:rPr>
                <w:rFonts w:ascii="Times New Roman" w:eastAsia="Calibri" w:hAnsi="Times New Roman" w:cs="Times New Roman"/>
              </w:rPr>
              <w:t xml:space="preserve"> </w:t>
            </w:r>
            <w:r w:rsidR="001F545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14" w:type="dxa"/>
          </w:tcPr>
          <w:p w:rsidR="0030683A" w:rsidRPr="00DA704B" w:rsidRDefault="0030683A" w:rsidP="004756A3">
            <w:pPr>
              <w:rPr>
                <w:rFonts w:ascii="Times New Roman" w:eastAsia="Calibri" w:hAnsi="Times New Roman" w:cs="Times New Roman"/>
              </w:rPr>
            </w:pPr>
            <w:r w:rsidRPr="00DA704B">
              <w:rPr>
                <w:rFonts w:ascii="Times New Roman" w:eastAsia="Calibri" w:hAnsi="Times New Roman" w:cs="Times New Roman"/>
              </w:rPr>
              <w:t># of Adjuncts</w:t>
            </w:r>
            <w:r w:rsidR="00FB1873">
              <w:rPr>
                <w:rFonts w:ascii="Times New Roman" w:eastAsia="Calibri" w:hAnsi="Times New Roman" w:cs="Times New Roman"/>
              </w:rPr>
              <w:t xml:space="preserve">  - 20</w:t>
            </w:r>
          </w:p>
        </w:tc>
        <w:tc>
          <w:tcPr>
            <w:tcW w:w="4428" w:type="dxa"/>
          </w:tcPr>
          <w:p w:rsidR="00FB1873" w:rsidRDefault="00FB1873" w:rsidP="00FB187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Faculty Load  - 10.13 per semester</w:t>
            </w:r>
          </w:p>
          <w:p w:rsidR="0030683A" w:rsidRPr="00DA704B" w:rsidRDefault="00FB1873" w:rsidP="00FB187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(Annual - 20.26)</w:t>
            </w:r>
          </w:p>
        </w:tc>
      </w:tr>
      <w:tr w:rsidR="00AB1C52" w:rsidRPr="00DA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c>
          <w:tcPr>
            <w:tcW w:w="4428" w:type="dxa"/>
            <w:gridSpan w:val="2"/>
          </w:tcPr>
          <w:p w:rsidR="00AB1C52" w:rsidRPr="00DA704B" w:rsidRDefault="0030683A" w:rsidP="0030683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A704B">
              <w:rPr>
                <w:rFonts w:ascii="Times New Roman" w:eastAsia="Calibri" w:hAnsi="Times New Roman" w:cs="Times New Roman"/>
              </w:rPr>
              <w:t>Position Requested</w:t>
            </w:r>
          </w:p>
        </w:tc>
        <w:tc>
          <w:tcPr>
            <w:tcW w:w="4428" w:type="dxa"/>
          </w:tcPr>
          <w:p w:rsidR="00AB1C52" w:rsidRPr="00DA704B" w:rsidRDefault="00841A38" w:rsidP="00475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Art Faculty</w:t>
            </w:r>
          </w:p>
        </w:tc>
      </w:tr>
    </w:tbl>
    <w:p w:rsidR="00FC3FCC" w:rsidRPr="00DA704B" w:rsidRDefault="00FC3FCC">
      <w:pPr>
        <w:rPr>
          <w:rFonts w:ascii="Times New Roman" w:hAnsi="Times New Roman" w:cs="Times New Roman"/>
        </w:rPr>
      </w:pPr>
    </w:p>
    <w:p w:rsidR="00DA704B" w:rsidRPr="00DA704B" w:rsidRDefault="00DA704B" w:rsidP="00DA7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704B">
        <w:rPr>
          <w:rFonts w:ascii="Times New Roman" w:hAnsi="Times New Roman" w:cs="Times New Roman"/>
        </w:rPr>
        <w:t xml:space="preserve">Provide a rationale for your request. </w:t>
      </w:r>
    </w:p>
    <w:p w:rsidR="00A41463" w:rsidRPr="00DA704B" w:rsidRDefault="00A41463" w:rsidP="00DA704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41463" w:rsidRPr="00DA704B">
        <w:tc>
          <w:tcPr>
            <w:tcW w:w="9576" w:type="dxa"/>
          </w:tcPr>
          <w:p w:rsidR="00A41463" w:rsidRPr="00922FB4" w:rsidRDefault="00923DE2" w:rsidP="00FF00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Calibri"/>
                <w:szCs w:val="22"/>
              </w:rPr>
            </w:pPr>
            <w:r w:rsidRPr="00FF008B">
              <w:rPr>
                <w:rFonts w:ascii="Times New Roman" w:hAnsi="Times New Roman" w:cs="Times New Roman"/>
              </w:rPr>
              <w:t>T</w:t>
            </w:r>
            <w:r w:rsidR="00FA3928" w:rsidRPr="00FF008B">
              <w:rPr>
                <w:rFonts w:ascii="Times New Roman" w:hAnsi="Times New Roman" w:cs="Times New Roman"/>
              </w:rPr>
              <w:t>he retirement of a full-time faculty member in Spring 2010</w:t>
            </w:r>
            <w:r w:rsidRPr="00FF008B">
              <w:rPr>
                <w:rFonts w:ascii="Times New Roman" w:hAnsi="Times New Roman" w:cs="Times New Roman"/>
              </w:rPr>
              <w:t xml:space="preserve"> leaves</w:t>
            </w:r>
            <w:r w:rsidR="00FA3928" w:rsidRPr="00FF008B">
              <w:rPr>
                <w:rFonts w:ascii="Times New Roman" w:hAnsi="Times New Roman" w:cs="Times New Roman"/>
              </w:rPr>
              <w:t xml:space="preserve"> </w:t>
            </w:r>
            <w:r w:rsidRPr="00FF008B">
              <w:rPr>
                <w:rFonts w:ascii="Times New Roman" w:hAnsi="Times New Roman" w:cs="Times New Roman"/>
              </w:rPr>
              <w:t>three</w:t>
            </w:r>
            <w:r w:rsidR="00FA3928" w:rsidRPr="00FF008B">
              <w:rPr>
                <w:rFonts w:ascii="Times New Roman" w:hAnsi="Times New Roman" w:cs="Times New Roman"/>
              </w:rPr>
              <w:t xml:space="preserve"> full-time faculty to </w:t>
            </w:r>
            <w:r w:rsidR="002B5227" w:rsidRPr="00FF008B">
              <w:rPr>
                <w:rFonts w:ascii="Times New Roman" w:hAnsi="Times New Roman" w:cs="Times New Roman"/>
              </w:rPr>
              <w:t>support</w:t>
            </w:r>
            <w:r w:rsidR="00FA3928" w:rsidRPr="00FF008B">
              <w:rPr>
                <w:rFonts w:ascii="Times New Roman" w:hAnsi="Times New Roman" w:cs="Times New Roman"/>
              </w:rPr>
              <w:t xml:space="preserve"> an average </w:t>
            </w:r>
            <w:r w:rsidR="00BB308A">
              <w:rPr>
                <w:rFonts w:ascii="Times New Roman" w:hAnsi="Times New Roman" w:cs="Times New Roman"/>
              </w:rPr>
              <w:t xml:space="preserve">of </w:t>
            </w:r>
            <w:r w:rsidR="00FA3928" w:rsidRPr="00FF008B">
              <w:rPr>
                <w:rFonts w:ascii="Times New Roman" w:hAnsi="Times New Roman" w:cs="Times New Roman"/>
              </w:rPr>
              <w:t xml:space="preserve">1350 students per semester. </w:t>
            </w:r>
            <w:r w:rsidR="003E69B5" w:rsidRPr="00FF008B">
              <w:rPr>
                <w:rFonts w:ascii="Times New Roman" w:hAnsi="Times New Roman" w:cs="Times New Roman"/>
              </w:rPr>
              <w:t xml:space="preserve">The </w:t>
            </w:r>
            <w:r w:rsidR="002B5227" w:rsidRPr="00FF008B">
              <w:rPr>
                <w:rFonts w:ascii="Times New Roman" w:hAnsi="Times New Roman" w:cs="Times New Roman"/>
              </w:rPr>
              <w:t>A</w:t>
            </w:r>
            <w:r w:rsidR="003E69B5" w:rsidRPr="00FF008B">
              <w:rPr>
                <w:rFonts w:ascii="Times New Roman" w:hAnsi="Times New Roman" w:cs="Times New Roman"/>
              </w:rPr>
              <w:t xml:space="preserve">rt </w:t>
            </w:r>
            <w:r w:rsidR="002B5227" w:rsidRPr="00FF008B">
              <w:rPr>
                <w:rFonts w:ascii="Times New Roman" w:hAnsi="Times New Roman" w:cs="Times New Roman"/>
              </w:rPr>
              <w:t>D</w:t>
            </w:r>
            <w:r w:rsidR="003E69B5" w:rsidRPr="00FF008B">
              <w:rPr>
                <w:rFonts w:ascii="Times New Roman" w:hAnsi="Times New Roman" w:cs="Times New Roman"/>
              </w:rPr>
              <w:t>epartment has a consistent FTE load equivalent to 10</w:t>
            </w:r>
            <w:r w:rsidR="00233C29" w:rsidRPr="00FF008B">
              <w:rPr>
                <w:rFonts w:ascii="Times New Roman" w:hAnsi="Times New Roman" w:cs="Times New Roman"/>
              </w:rPr>
              <w:t>.13</w:t>
            </w:r>
            <w:r w:rsidR="003E69B5" w:rsidRPr="00FF008B">
              <w:rPr>
                <w:rFonts w:ascii="Times New Roman" w:hAnsi="Times New Roman" w:cs="Times New Roman"/>
              </w:rPr>
              <w:t xml:space="preserve"> full-time faculty</w:t>
            </w:r>
            <w:r w:rsidR="00FA3928" w:rsidRPr="00FF008B">
              <w:rPr>
                <w:rFonts w:ascii="Times New Roman" w:hAnsi="Times New Roman" w:cs="Times New Roman"/>
              </w:rPr>
              <w:t>,</w:t>
            </w:r>
            <w:r w:rsidR="000B22F2" w:rsidRPr="00FF008B">
              <w:rPr>
                <w:rFonts w:ascii="Times New Roman" w:hAnsi="Times New Roman" w:cs="Times New Roman"/>
              </w:rPr>
              <w:t xml:space="preserve"> and </w:t>
            </w:r>
            <w:r w:rsidR="002B5227" w:rsidRPr="00FF008B">
              <w:rPr>
                <w:rFonts w:ascii="Times New Roman" w:hAnsi="Times New Roman" w:cs="Times New Roman"/>
              </w:rPr>
              <w:t>in</w:t>
            </w:r>
            <w:r w:rsidR="000B22F2" w:rsidRPr="00FF008B">
              <w:rPr>
                <w:rFonts w:ascii="Times New Roman" w:hAnsi="Times New Roman" w:cs="Times New Roman"/>
              </w:rPr>
              <w:t xml:space="preserve"> </w:t>
            </w:r>
            <w:r w:rsidR="00AE457D" w:rsidRPr="00FF008B">
              <w:rPr>
                <w:rFonts w:ascii="Times New Roman" w:hAnsi="Times New Roman" w:cs="Times New Roman"/>
              </w:rPr>
              <w:t xml:space="preserve">Fall 2010 the </w:t>
            </w:r>
            <w:r w:rsidR="00FF008B">
              <w:rPr>
                <w:rFonts w:ascii="Times New Roman" w:hAnsi="Times New Roman" w:cs="Times New Roman"/>
              </w:rPr>
              <w:t>FTE load</w:t>
            </w:r>
            <w:r w:rsidR="00AE457D" w:rsidRPr="00FF008B">
              <w:rPr>
                <w:rFonts w:ascii="Times New Roman" w:hAnsi="Times New Roman" w:cs="Times New Roman"/>
              </w:rPr>
              <w:t xml:space="preserve"> is 10.43. </w:t>
            </w:r>
            <w:r w:rsidR="00233C29" w:rsidRPr="00FF008B">
              <w:rPr>
                <w:rFonts w:ascii="Times New Roman" w:hAnsi="Times New Roman" w:cs="Times New Roman"/>
              </w:rPr>
              <w:t xml:space="preserve">The fill rate for </w:t>
            </w:r>
            <w:r w:rsidR="002B5227" w:rsidRPr="00FF008B">
              <w:rPr>
                <w:rFonts w:ascii="Times New Roman" w:hAnsi="Times New Roman" w:cs="Times New Roman"/>
              </w:rPr>
              <w:t>A</w:t>
            </w:r>
            <w:r w:rsidR="00233C29" w:rsidRPr="00FF008B">
              <w:rPr>
                <w:rFonts w:ascii="Times New Roman" w:hAnsi="Times New Roman" w:cs="Times New Roman"/>
              </w:rPr>
              <w:t xml:space="preserve">rt </w:t>
            </w:r>
            <w:r w:rsidR="002B5227" w:rsidRPr="00FF008B">
              <w:rPr>
                <w:rFonts w:ascii="Times New Roman" w:hAnsi="Times New Roman" w:cs="Times New Roman"/>
              </w:rPr>
              <w:t>D</w:t>
            </w:r>
            <w:r w:rsidR="00233C29" w:rsidRPr="00FF008B">
              <w:rPr>
                <w:rFonts w:ascii="Times New Roman" w:hAnsi="Times New Roman" w:cs="Times New Roman"/>
              </w:rPr>
              <w:t xml:space="preserve">epartment classes is consistently high, with an average of 106% for the past three semesters. </w:t>
            </w:r>
            <w:r w:rsidR="00E17049" w:rsidRPr="00FF008B">
              <w:rPr>
                <w:rFonts w:ascii="Times New Roman" w:hAnsi="Times New Roman" w:cs="Times New Roman"/>
              </w:rPr>
              <w:t>The Wsch/Fac numbers indicate that the art department is efficient (Fall 2010 - 510.64, Spring 2010 – 569.50, Fall 2010 – 576.07)</w:t>
            </w:r>
            <w:r w:rsidR="002B5227" w:rsidRPr="00FF008B">
              <w:rPr>
                <w:rFonts w:ascii="Times New Roman" w:hAnsi="Times New Roman" w:cs="Times New Roman"/>
              </w:rPr>
              <w:t xml:space="preserve">. </w:t>
            </w:r>
            <w:r w:rsidR="00AE457D" w:rsidRPr="00FF008B">
              <w:rPr>
                <w:rFonts w:ascii="Times New Roman" w:hAnsi="Times New Roman" w:cs="Times New Roman"/>
              </w:rPr>
              <w:t xml:space="preserve">Enrollment in art classes has increased by 400 students over </w:t>
            </w:r>
            <w:r w:rsidR="00FF008B">
              <w:rPr>
                <w:rFonts w:ascii="Times New Roman" w:hAnsi="Times New Roman" w:cs="Times New Roman"/>
              </w:rPr>
              <w:t xml:space="preserve">and reinforces a continued growth pattern for the Art Department. </w:t>
            </w:r>
            <w:r w:rsidR="002B5227" w:rsidRPr="00FF008B">
              <w:rPr>
                <w:rFonts w:ascii="Times New Roman" w:hAnsi="Times New Roman" w:cs="Times New Roman"/>
              </w:rPr>
              <w:t xml:space="preserve">However, </w:t>
            </w:r>
            <w:r w:rsidR="000B22F2" w:rsidRPr="00FF008B">
              <w:rPr>
                <w:rFonts w:ascii="Times New Roman" w:hAnsi="Times New Roman" w:cs="Times New Roman"/>
              </w:rPr>
              <w:t>with</w:t>
            </w:r>
            <w:r w:rsidR="00AE457D" w:rsidRPr="00FF008B">
              <w:rPr>
                <w:rFonts w:ascii="Times New Roman" w:hAnsi="Times New Roman" w:cs="Times New Roman"/>
              </w:rPr>
              <w:t xml:space="preserve"> fewer sections and faculty to help meet the needs of the students</w:t>
            </w:r>
            <w:r w:rsidR="002B5227" w:rsidRPr="00FF008B">
              <w:rPr>
                <w:rFonts w:ascii="Times New Roman" w:hAnsi="Times New Roman" w:cs="Times New Roman"/>
              </w:rPr>
              <w:t>, and a</w:t>
            </w:r>
            <w:r w:rsidR="00F8465D" w:rsidRPr="00FF008B">
              <w:rPr>
                <w:rFonts w:ascii="Times New Roman" w:hAnsi="Times New Roman" w:cs="Times New Roman"/>
              </w:rPr>
              <w:t>ll adjunct</w:t>
            </w:r>
            <w:r w:rsidR="002B5227" w:rsidRPr="00FF008B">
              <w:rPr>
                <w:rFonts w:ascii="Times New Roman" w:hAnsi="Times New Roman" w:cs="Times New Roman"/>
              </w:rPr>
              <w:t xml:space="preserve"> faculty</w:t>
            </w:r>
            <w:r w:rsidR="00F8465D" w:rsidRPr="00FF008B">
              <w:rPr>
                <w:rFonts w:ascii="Times New Roman" w:hAnsi="Times New Roman" w:cs="Times New Roman"/>
              </w:rPr>
              <w:t xml:space="preserve"> are working at their full-loads</w:t>
            </w:r>
            <w:r w:rsidR="002B5227" w:rsidRPr="00FF008B">
              <w:rPr>
                <w:rFonts w:ascii="Times New Roman" w:hAnsi="Times New Roman" w:cs="Times New Roman"/>
              </w:rPr>
              <w:t xml:space="preserve">, were are in need </w:t>
            </w:r>
            <w:r w:rsidR="00FF008B" w:rsidRPr="00FF008B">
              <w:rPr>
                <w:rFonts w:ascii="Times New Roman" w:hAnsi="Times New Roman" w:cs="Times New Roman"/>
              </w:rPr>
              <w:t>of an additional faculty member to support student success.</w:t>
            </w:r>
            <w:r w:rsidR="00F8465D" w:rsidRPr="00FF008B">
              <w:rPr>
                <w:rFonts w:ascii="Times New Roman" w:hAnsi="Times New Roman" w:cs="Times New Roman"/>
              </w:rPr>
              <w:t xml:space="preserve"> </w:t>
            </w:r>
            <w:r w:rsidR="00922FB4" w:rsidRPr="00FF008B">
              <w:rPr>
                <w:rFonts w:ascii="Times New Roman" w:hAnsi="Times New Roman" w:cs="Times New Roman"/>
              </w:rPr>
              <w:t>This request is tied the Educational Master Plan “</w:t>
            </w:r>
            <w:r w:rsidR="00922FB4" w:rsidRPr="00FF008B">
              <w:rPr>
                <w:rFonts w:ascii="Times New Roman" w:hAnsi="Times New Roman" w:cs="Calibri"/>
                <w:szCs w:val="22"/>
              </w:rPr>
              <w:t>An increase in full time faculty</w:t>
            </w:r>
            <w:r w:rsidR="00922FB4">
              <w:rPr>
                <w:rFonts w:ascii="Times New Roman" w:hAnsi="Times New Roman" w:cs="Calibri"/>
                <w:szCs w:val="22"/>
              </w:rPr>
              <w:t>…</w:t>
            </w:r>
            <w:r w:rsidR="00922FB4" w:rsidRPr="00FF008B">
              <w:rPr>
                <w:rFonts w:ascii="Times New Roman" w:hAnsi="Times New Roman" w:cs="Calibri"/>
                <w:szCs w:val="22"/>
              </w:rPr>
              <w:t xml:space="preserve"> can serve as converging impetus towards student success” (p. 107). </w:t>
            </w:r>
          </w:p>
        </w:tc>
      </w:tr>
    </w:tbl>
    <w:p w:rsidR="00354A77" w:rsidRPr="00DA704B" w:rsidRDefault="00354A77" w:rsidP="00A41463">
      <w:pPr>
        <w:rPr>
          <w:rFonts w:ascii="Times New Roman" w:hAnsi="Times New Roman" w:cs="Times New Roman"/>
        </w:rPr>
      </w:pPr>
    </w:p>
    <w:p w:rsidR="00A41463" w:rsidRPr="00DA704B" w:rsidRDefault="004A640B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DA704B">
        <w:rPr>
          <w:rFonts w:ascii="Times New Roman" w:hAnsi="Times New Roman" w:cs="Times New Roman"/>
        </w:rPr>
        <w:t xml:space="preserve">Indicate how the </w:t>
      </w:r>
      <w:r w:rsidR="00FC3FCC" w:rsidRPr="0093287F">
        <w:rPr>
          <w:rFonts w:ascii="Times New Roman" w:hAnsi="Times New Roman" w:cs="Times New Roman"/>
        </w:rPr>
        <w:t>content of the EMP One-</w:t>
      </w:r>
      <w:r w:rsidR="00A118B0" w:rsidRPr="0093287F">
        <w:rPr>
          <w:rFonts w:ascii="Times New Roman" w:hAnsi="Times New Roman" w:cs="Times New Roman"/>
        </w:rPr>
        <w:t xml:space="preserve">Sheet </w:t>
      </w:r>
      <w:r w:rsidR="00FC3FCC" w:rsidRPr="0093287F">
        <w:rPr>
          <w:rFonts w:ascii="Times New Roman" w:hAnsi="Times New Roman" w:cs="Times New Roman"/>
        </w:rPr>
        <w:t>and latest Program Efficacy Report</w:t>
      </w:r>
      <w:r w:rsidR="00FC3FCC" w:rsidRPr="00DA704B">
        <w:rPr>
          <w:rFonts w:ascii="Times New Roman" w:hAnsi="Times New Roman" w:cs="Times New Roman"/>
        </w:rPr>
        <w:t xml:space="preserve"> support</w:t>
      </w:r>
      <w:r w:rsidRPr="00DA704B">
        <w:rPr>
          <w:rFonts w:ascii="Times New Roman" w:hAnsi="Times New Roman" w:cs="Times New Roman"/>
        </w:rPr>
        <w:t xml:space="preserve"> this request</w:t>
      </w:r>
      <w:r w:rsidR="00CE6B5E" w:rsidRPr="00DA704B">
        <w:rPr>
          <w:rFonts w:ascii="Times New Roman" w:hAnsi="Times New Roman" w:cs="Times New Roman"/>
        </w:rPr>
        <w:t>. How is the request tied to program planning?</w:t>
      </w:r>
      <w:r w:rsidR="00FC3FCC" w:rsidRPr="00DA704B">
        <w:rPr>
          <w:rFonts w:ascii="Times New Roman" w:hAnsi="Times New Roman" w:cs="Times New Roman"/>
        </w:rPr>
        <w:t xml:space="preserve"> </w:t>
      </w:r>
      <w:r w:rsidR="00AA31EF">
        <w:rPr>
          <w:rFonts w:ascii="Times New Roman" w:hAnsi="Times New Roman" w:cs="Times New Roman"/>
          <w:i/>
        </w:rPr>
        <w:t>(</w:t>
      </w:r>
      <w:r w:rsidR="00FC3FCC" w:rsidRPr="00DA704B">
        <w:rPr>
          <w:rFonts w:ascii="Times New Roman" w:hAnsi="Times New Roman" w:cs="Times New Roman"/>
          <w:i/>
        </w:rPr>
        <w:t>reference the page number(s) where the information can be found on the EMP and Program Efficacy)</w:t>
      </w:r>
      <w:r w:rsidRPr="00DA704B">
        <w:rPr>
          <w:rFonts w:ascii="Times New Roman" w:hAnsi="Times New Roman" w:cs="Times New Roman"/>
          <w:i/>
        </w:rPr>
        <w:t>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A640B" w:rsidRPr="00DA704B">
        <w:tc>
          <w:tcPr>
            <w:tcW w:w="9576" w:type="dxa"/>
          </w:tcPr>
          <w:p w:rsidR="004A640B" w:rsidRPr="00FF008B" w:rsidRDefault="007D5277" w:rsidP="00D848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The </w:t>
            </w:r>
            <w:r w:rsidR="00D84828"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</w:rPr>
              <w:t xml:space="preserve">rt </w:t>
            </w:r>
            <w:r w:rsidR="00D84828">
              <w:rPr>
                <w:rFonts w:ascii="Times New Roman" w:hAnsi="Times New Roman"/>
                <w:color w:val="000000"/>
              </w:rPr>
              <w:t>D</w:t>
            </w:r>
            <w:r>
              <w:rPr>
                <w:rFonts w:ascii="Times New Roman" w:hAnsi="Times New Roman"/>
                <w:color w:val="000000"/>
              </w:rPr>
              <w:t xml:space="preserve">epartment offered 47 sections </w:t>
            </w:r>
            <w:r w:rsidR="00D84828">
              <w:rPr>
                <w:rFonts w:ascii="Times New Roman" w:hAnsi="Times New Roman"/>
                <w:color w:val="000000"/>
              </w:rPr>
              <w:t>in</w:t>
            </w:r>
            <w:r>
              <w:rPr>
                <w:rFonts w:ascii="Times New Roman" w:hAnsi="Times New Roman"/>
                <w:color w:val="000000"/>
              </w:rPr>
              <w:t xml:space="preserve"> Fall 2009</w:t>
            </w:r>
            <w:r w:rsidR="00D84828">
              <w:rPr>
                <w:rFonts w:ascii="Times New Roman" w:hAnsi="Times New Roman"/>
                <w:color w:val="000000"/>
              </w:rPr>
              <w:t>:</w:t>
            </w:r>
            <w:r w:rsidR="00306F22">
              <w:rPr>
                <w:rFonts w:ascii="Times New Roman" w:hAnsi="Times New Roman"/>
                <w:color w:val="000000"/>
              </w:rPr>
              <w:t xml:space="preserve"> </w:t>
            </w:r>
            <w:r w:rsidR="00324523">
              <w:rPr>
                <w:rFonts w:ascii="Times New Roman" w:hAnsi="Times New Roman"/>
                <w:color w:val="000000"/>
              </w:rPr>
              <w:t xml:space="preserve">adjunct </w:t>
            </w:r>
            <w:r w:rsidR="00064F50">
              <w:rPr>
                <w:rFonts w:ascii="Times New Roman" w:hAnsi="Times New Roman"/>
                <w:color w:val="000000"/>
              </w:rPr>
              <w:t xml:space="preserve">faculty </w:t>
            </w:r>
            <w:r w:rsidR="00324523">
              <w:rPr>
                <w:rFonts w:ascii="Times New Roman" w:hAnsi="Times New Roman"/>
                <w:color w:val="000000"/>
              </w:rPr>
              <w:t>taught 63%</w:t>
            </w:r>
            <w:r w:rsidR="00064F50">
              <w:rPr>
                <w:rFonts w:ascii="Times New Roman" w:hAnsi="Times New Roman"/>
                <w:color w:val="000000"/>
              </w:rPr>
              <w:t xml:space="preserve"> of the sections.</w:t>
            </w:r>
            <w:r w:rsidR="00306F2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During Spring 2010</w:t>
            </w:r>
            <w:r w:rsidR="00306F22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44 sections were offered</w:t>
            </w:r>
            <w:r w:rsidR="00306F22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with 64% of the sections taught by adjunct</w:t>
            </w:r>
            <w:r w:rsidR="00064F50">
              <w:rPr>
                <w:rFonts w:ascii="Times New Roman" w:hAnsi="Times New Roman"/>
                <w:color w:val="000000"/>
              </w:rPr>
              <w:t xml:space="preserve"> instructors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="00064F50">
              <w:rPr>
                <w:rFonts w:ascii="Times New Roman" w:hAnsi="Times New Roman"/>
                <w:color w:val="000000"/>
              </w:rPr>
              <w:t>The number of sect</w:t>
            </w:r>
            <w:r w:rsidR="00155CE7">
              <w:rPr>
                <w:rFonts w:ascii="Times New Roman" w:hAnsi="Times New Roman"/>
                <w:color w:val="000000"/>
              </w:rPr>
              <w:t>ions offered in</w:t>
            </w:r>
            <w:r w:rsidR="00064F5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Fall 2010</w:t>
            </w:r>
            <w:r w:rsidR="00155CE7">
              <w:rPr>
                <w:rFonts w:ascii="Times New Roman" w:hAnsi="Times New Roman"/>
                <w:color w:val="000000"/>
              </w:rPr>
              <w:t xml:space="preserve"> is 48, and</w:t>
            </w:r>
            <w:r w:rsidR="00306F22">
              <w:rPr>
                <w:rFonts w:ascii="Times New Roman" w:hAnsi="Times New Roman"/>
                <w:color w:val="000000"/>
              </w:rPr>
              <w:t xml:space="preserve"> percentage of courses taught by adjunct ins</w:t>
            </w:r>
            <w:r w:rsidR="00324523">
              <w:rPr>
                <w:rFonts w:ascii="Times New Roman" w:hAnsi="Times New Roman"/>
                <w:color w:val="000000"/>
              </w:rPr>
              <w:t>tructors has increased to 77%.</w:t>
            </w:r>
            <w:r w:rsidR="00FF008B">
              <w:rPr>
                <w:rFonts w:ascii="Times New Roman" w:hAnsi="Times New Roman"/>
                <w:color w:val="000000"/>
              </w:rPr>
              <w:t xml:space="preserve"> </w:t>
            </w:r>
            <w:r w:rsidR="00922FB4">
              <w:rPr>
                <w:rFonts w:ascii="Times New Roman" w:hAnsi="Times New Roman" w:cs="Calibri"/>
                <w:szCs w:val="22"/>
              </w:rPr>
              <w:t>A section of</w:t>
            </w:r>
            <w:r w:rsidR="00DF4A9E">
              <w:rPr>
                <w:rFonts w:ascii="Times New Roman" w:hAnsi="Times New Roman" w:cs="Calibri"/>
                <w:szCs w:val="22"/>
              </w:rPr>
              <w:t xml:space="preserve"> program plan</w:t>
            </w:r>
            <w:r w:rsidR="00922FB4">
              <w:rPr>
                <w:rFonts w:ascii="Times New Roman" w:hAnsi="Times New Roman" w:cs="Calibri"/>
                <w:szCs w:val="22"/>
              </w:rPr>
              <w:t>ning</w:t>
            </w:r>
            <w:r w:rsidR="00DF4A9E">
              <w:rPr>
                <w:rFonts w:ascii="Times New Roman" w:hAnsi="Times New Roman" w:cs="Calibri"/>
                <w:szCs w:val="22"/>
              </w:rPr>
              <w:t xml:space="preserve"> on the EMP One-Sheet </w:t>
            </w:r>
            <w:r w:rsidR="00660AA6">
              <w:rPr>
                <w:rFonts w:ascii="Times New Roman" w:hAnsi="Times New Roman" w:cs="Calibri"/>
                <w:szCs w:val="22"/>
              </w:rPr>
              <w:t xml:space="preserve">is to help students with their future educational and career plans. </w:t>
            </w:r>
            <w:r w:rsidR="00922FB4">
              <w:rPr>
                <w:rFonts w:ascii="Times New Roman" w:hAnsi="Times New Roman" w:cs="Calibri"/>
                <w:szCs w:val="22"/>
              </w:rPr>
              <w:t>Adjunct instructors have limited time to mentor students and provide guidance for transfer to four</w:t>
            </w:r>
            <w:r w:rsidR="00D7455A">
              <w:rPr>
                <w:rFonts w:ascii="Times New Roman" w:hAnsi="Times New Roman" w:cs="Calibri"/>
                <w:szCs w:val="22"/>
              </w:rPr>
              <w:t>-</w:t>
            </w:r>
            <w:r w:rsidR="00922FB4">
              <w:rPr>
                <w:rFonts w:ascii="Times New Roman" w:hAnsi="Times New Roman" w:cs="Calibri"/>
                <w:szCs w:val="22"/>
              </w:rPr>
              <w:t xml:space="preserve">year institutions. </w:t>
            </w:r>
            <w:r w:rsidR="0093287F">
              <w:rPr>
                <w:rFonts w:ascii="Times New Roman" w:hAnsi="Times New Roman" w:cs="Calibri"/>
                <w:szCs w:val="22"/>
              </w:rPr>
              <w:t>Data to support the need to mentorship can be found on pages 85 and 125 of the EMP.</w:t>
            </w:r>
          </w:p>
        </w:tc>
      </w:tr>
    </w:tbl>
    <w:p w:rsidR="004A640B" w:rsidRPr="00DA704B" w:rsidRDefault="004A640B" w:rsidP="004A640B">
      <w:pPr>
        <w:pStyle w:val="ListParagraph"/>
        <w:rPr>
          <w:rFonts w:ascii="Times New Roman" w:hAnsi="Times New Roman" w:cs="Times New Roman"/>
        </w:rPr>
      </w:pPr>
    </w:p>
    <w:p w:rsidR="00E45ABD" w:rsidRPr="007C4419" w:rsidRDefault="00D76C2E" w:rsidP="007C4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704B">
        <w:rPr>
          <w:rFonts w:ascii="Times New Roman" w:hAnsi="Times New Roman" w:cs="Times New Roman"/>
        </w:rPr>
        <w:t xml:space="preserve">Provide updated or </w:t>
      </w:r>
      <w:r w:rsidR="00E45ABD" w:rsidRPr="00DA704B">
        <w:rPr>
          <w:rFonts w:ascii="Times New Roman" w:hAnsi="Times New Roman" w:cs="Times New Roman"/>
        </w:rPr>
        <w:t xml:space="preserve">additional information you wish the committee to consider </w:t>
      </w:r>
      <w:r w:rsidR="003A1552" w:rsidRPr="00DA704B">
        <w:rPr>
          <w:rFonts w:ascii="Times New Roman" w:hAnsi="Times New Roman" w:cs="Times New Roman"/>
        </w:rPr>
        <w:br/>
      </w:r>
      <w:r w:rsidR="007C4419">
        <w:rPr>
          <w:rFonts w:ascii="Times New Roman" w:hAnsi="Times New Roman" w:cs="Times New Roman"/>
          <w:i/>
        </w:rPr>
        <w:t>(for example: regulatory information, compliance, updated efficiency and/or student success data or planning etc).</w:t>
      </w:r>
    </w:p>
    <w:p w:rsidR="00E45ABD" w:rsidRPr="00DA704B" w:rsidRDefault="00E45ABD" w:rsidP="00E45ABD">
      <w:pPr>
        <w:pStyle w:val="ListParagraph"/>
        <w:ind w:left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45ABD" w:rsidRPr="00DA704B">
        <w:tc>
          <w:tcPr>
            <w:tcW w:w="9576" w:type="dxa"/>
          </w:tcPr>
          <w:p w:rsidR="00E45ABD" w:rsidRPr="00DA704B" w:rsidRDefault="00DF4A9E" w:rsidP="007A7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retention rate of the Art Department </w:t>
            </w:r>
            <w:r w:rsidR="008C7586">
              <w:rPr>
                <w:rFonts w:ascii="Times New Roman" w:hAnsi="Times New Roman" w:cs="Times New Roman"/>
              </w:rPr>
              <w:t xml:space="preserve">is stable and </w:t>
            </w:r>
            <w:r>
              <w:rPr>
                <w:rFonts w:ascii="Times New Roman" w:hAnsi="Times New Roman" w:cs="Times New Roman"/>
              </w:rPr>
              <w:t xml:space="preserve">is </w:t>
            </w:r>
            <w:r w:rsidR="008C7586">
              <w:rPr>
                <w:rFonts w:ascii="Times New Roman" w:hAnsi="Times New Roman" w:cs="Times New Roman"/>
              </w:rPr>
              <w:t xml:space="preserve">currently at </w:t>
            </w:r>
            <w:r>
              <w:rPr>
                <w:rFonts w:ascii="Times New Roman" w:hAnsi="Times New Roman" w:cs="Times New Roman"/>
              </w:rPr>
              <w:t>81%</w:t>
            </w:r>
            <w:r w:rsidR="008C7586">
              <w:rPr>
                <w:rFonts w:ascii="Times New Roman" w:hAnsi="Times New Roman" w:cs="Times New Roman"/>
              </w:rPr>
              <w:t xml:space="preserve">. It </w:t>
            </w:r>
            <w:r w:rsidR="0038540C">
              <w:rPr>
                <w:rFonts w:ascii="Times New Roman" w:hAnsi="Times New Roman" w:cs="Times New Roman"/>
              </w:rPr>
              <w:t xml:space="preserve">is important to consider that the arts </w:t>
            </w:r>
            <w:r w:rsidR="0075113C">
              <w:rPr>
                <w:rFonts w:ascii="Times New Roman" w:hAnsi="Times New Roman" w:cs="Times New Roman"/>
              </w:rPr>
              <w:t>may reach</w:t>
            </w:r>
            <w:r w:rsidR="0038540C">
              <w:rPr>
                <w:rFonts w:ascii="Times New Roman" w:hAnsi="Times New Roman" w:cs="Times New Roman"/>
              </w:rPr>
              <w:t xml:space="preserve"> </w:t>
            </w:r>
            <w:r w:rsidR="008C7586">
              <w:rPr>
                <w:rFonts w:ascii="Times New Roman" w:hAnsi="Times New Roman" w:cs="Times New Roman"/>
              </w:rPr>
              <w:t xml:space="preserve">high-risk </w:t>
            </w:r>
            <w:r w:rsidR="0038540C">
              <w:rPr>
                <w:rFonts w:ascii="Times New Roman" w:hAnsi="Times New Roman" w:cs="Times New Roman"/>
              </w:rPr>
              <w:t xml:space="preserve">students who may not be reached in other disciplines. </w:t>
            </w:r>
            <w:r w:rsidR="0075113C">
              <w:rPr>
                <w:rFonts w:ascii="Times New Roman" w:hAnsi="Times New Roman" w:cs="Times New Roman"/>
              </w:rPr>
              <w:t>Success in an art class may ignite a love of learning and discovery in hig</w:t>
            </w:r>
            <w:r w:rsidR="00CD44B2">
              <w:rPr>
                <w:rFonts w:ascii="Times New Roman" w:hAnsi="Times New Roman" w:cs="Times New Roman"/>
              </w:rPr>
              <w:t xml:space="preserve">h-risk students. Other </w:t>
            </w:r>
            <w:r w:rsidR="00CD44B2">
              <w:rPr>
                <w:rFonts w:ascii="Times New Roman" w:hAnsi="Times New Roman" w:cs="Times New Roman"/>
              </w:rPr>
              <w:lastRenderedPageBreak/>
              <w:t xml:space="preserve">qualities leading to </w:t>
            </w:r>
            <w:r w:rsidR="008C7586">
              <w:rPr>
                <w:rFonts w:ascii="Times New Roman" w:hAnsi="Times New Roman" w:cs="Times New Roman"/>
              </w:rPr>
              <w:t>academic</w:t>
            </w:r>
            <w:r w:rsidR="00CD44B2">
              <w:rPr>
                <w:rFonts w:ascii="Times New Roman" w:hAnsi="Times New Roman" w:cs="Times New Roman"/>
              </w:rPr>
              <w:t xml:space="preserve"> success for all students that may be developed in art classes are creativity, persistence, expression, observation, and reflection. </w:t>
            </w:r>
            <w:r w:rsidR="007A7D38">
              <w:rPr>
                <w:rFonts w:ascii="Times New Roman" w:hAnsi="Times New Roman" w:cs="Times New Roman"/>
              </w:rPr>
              <w:t>The request for an additional art faculty ties in to the EMP One-Sheet under “Courses in art are designed to provide critical thinking skills and multicultural experiences that can be usefully applied in other areas of education and life.”</w:t>
            </w:r>
          </w:p>
        </w:tc>
      </w:tr>
    </w:tbl>
    <w:p w:rsidR="00E45ABD" w:rsidRPr="00DA704B" w:rsidRDefault="00E45ABD" w:rsidP="00E45ABD">
      <w:pPr>
        <w:rPr>
          <w:rFonts w:ascii="Times New Roman" w:hAnsi="Times New Roman" w:cs="Times New Roman"/>
        </w:rPr>
      </w:pPr>
    </w:p>
    <w:p w:rsidR="00354A77" w:rsidRPr="00DA704B" w:rsidRDefault="00354A77" w:rsidP="004A640B">
      <w:pPr>
        <w:pStyle w:val="ListParagraph"/>
        <w:rPr>
          <w:rFonts w:ascii="Times New Roman" w:hAnsi="Times New Roman" w:cs="Times New Roman"/>
        </w:rPr>
      </w:pPr>
    </w:p>
    <w:p w:rsidR="00E45ABD" w:rsidRPr="00DA704B" w:rsidRDefault="00E45ABD" w:rsidP="00E45A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704B">
        <w:rPr>
          <w:rFonts w:ascii="Times New Roman" w:hAnsi="Times New Roman" w:cs="Times New Roman"/>
        </w:rPr>
        <w:t xml:space="preserve">Evaluation of related costs </w:t>
      </w:r>
      <w:r w:rsidR="0066144E" w:rsidRPr="00DA704B">
        <w:rPr>
          <w:rFonts w:ascii="Times New Roman" w:hAnsi="Times New Roman" w:cs="Times New Roman"/>
        </w:rPr>
        <w:t>(</w:t>
      </w:r>
      <w:r w:rsidR="0066144E" w:rsidRPr="00DA704B">
        <w:rPr>
          <w:rFonts w:ascii="Times New Roman" w:hAnsi="Times New Roman" w:cs="Times New Roman"/>
          <w:color w:val="000000"/>
        </w:rPr>
        <w:t>including any ongoing maintenance or updates) and identification of any alternative or ongoing funding sources. (for example</w:t>
      </w:r>
      <w:r w:rsidR="00DA704B">
        <w:rPr>
          <w:rFonts w:ascii="Times New Roman" w:hAnsi="Times New Roman" w:cs="Times New Roman"/>
          <w:color w:val="000000"/>
        </w:rPr>
        <w:t>:</w:t>
      </w:r>
      <w:r w:rsidR="0066144E" w:rsidRPr="00DA704B">
        <w:rPr>
          <w:rFonts w:ascii="Times New Roman" w:hAnsi="Times New Roman" w:cs="Times New Roman"/>
          <w:color w:val="000000"/>
        </w:rPr>
        <w:t xml:space="preserve"> Department Budget, VTEA or Perkins)</w:t>
      </w:r>
      <w:r w:rsidR="00DA704B">
        <w:rPr>
          <w:rFonts w:ascii="Times New Roman" w:hAnsi="Times New Roman" w:cs="Times New Roman"/>
          <w:color w:val="000000"/>
        </w:rPr>
        <w:t>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A640B" w:rsidRPr="00DA704B">
        <w:tc>
          <w:tcPr>
            <w:tcW w:w="9576" w:type="dxa"/>
          </w:tcPr>
          <w:p w:rsidR="004A640B" w:rsidRPr="00DA704B" w:rsidRDefault="004A640B" w:rsidP="004A640B">
            <w:pPr>
              <w:rPr>
                <w:rFonts w:ascii="Times New Roman" w:hAnsi="Times New Roman" w:cs="Times New Roman"/>
              </w:rPr>
            </w:pPr>
          </w:p>
        </w:tc>
      </w:tr>
    </w:tbl>
    <w:p w:rsidR="00354A77" w:rsidRPr="00DA704B" w:rsidRDefault="00354A77" w:rsidP="004A640B">
      <w:pPr>
        <w:rPr>
          <w:rFonts w:ascii="Times New Roman" w:hAnsi="Times New Roman" w:cs="Times New Roman"/>
        </w:rPr>
      </w:pPr>
    </w:p>
    <w:p w:rsidR="004A640B" w:rsidRPr="00DA704B" w:rsidRDefault="0059174E" w:rsidP="005917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704B">
        <w:rPr>
          <w:rFonts w:ascii="Times New Roman" w:hAnsi="Times New Roman" w:cs="Times New Roman"/>
        </w:rPr>
        <w:t>What are the consequences of not filling this position?</w:t>
      </w:r>
      <w:r w:rsidR="00E45ABD" w:rsidRPr="00DA704B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Look w:val="04A0"/>
      </w:tblPr>
      <w:tblGrid>
        <w:gridCol w:w="9576"/>
      </w:tblGrid>
      <w:tr w:rsidR="0059174E" w:rsidRPr="00DA704B">
        <w:tc>
          <w:tcPr>
            <w:tcW w:w="9576" w:type="dxa"/>
          </w:tcPr>
          <w:p w:rsidR="00144909" w:rsidRPr="00846CF6" w:rsidRDefault="00144909" w:rsidP="001449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NewRomanPS-BoldMT" w:hAnsi="TimesNewRomanPS-BoldMT" w:cs="TimesNewRomanPS-BoldMT"/>
                <w:szCs w:val="20"/>
              </w:rPr>
              <w:t xml:space="preserve">The consequences of not filling this position affect the program </w:t>
            </w:r>
            <w:r w:rsidR="00BB308A" w:rsidRPr="00846CF6">
              <w:rPr>
                <w:rFonts w:ascii="TimesNewRomanPS-BoldMT" w:hAnsi="TimesNewRomanPS-BoldMT" w:cs="TimesNewRomanPS-BoldMT"/>
                <w:szCs w:val="20"/>
              </w:rPr>
              <w:t xml:space="preserve">goals found </w:t>
            </w:r>
            <w:r w:rsidR="00846CF6">
              <w:rPr>
                <w:rFonts w:ascii="TimesNewRomanPS-BoldMT" w:hAnsi="TimesNewRomanPS-BoldMT" w:cs="TimesNewRomanPS-BoldMT"/>
                <w:szCs w:val="20"/>
              </w:rPr>
              <w:t>o</w:t>
            </w:r>
            <w:r w:rsidR="00BB308A" w:rsidRPr="00846CF6">
              <w:rPr>
                <w:rFonts w:ascii="TimesNewRomanPS-BoldMT" w:hAnsi="TimesNewRomanPS-BoldMT" w:cs="TimesNewRomanPS-BoldMT"/>
                <w:szCs w:val="20"/>
              </w:rPr>
              <w:t xml:space="preserve">n the EMP </w:t>
            </w:r>
            <w:r w:rsidR="00846CF6">
              <w:rPr>
                <w:rFonts w:ascii="TimesNewRomanPS-BoldMT" w:hAnsi="TimesNewRomanPS-BoldMT" w:cs="TimesNewRomanPS-BoldMT"/>
                <w:szCs w:val="20"/>
              </w:rPr>
              <w:t>One-Sheet</w:t>
            </w:r>
            <w:r w:rsidR="00BB308A" w:rsidRPr="00846CF6">
              <w:rPr>
                <w:rFonts w:ascii="TimesNewRomanPS-BoldMT" w:hAnsi="TimesNewRomanPS-BoldMT" w:cs="TimesNewRomanPS-BoldMT"/>
                <w:szCs w:val="20"/>
              </w:rPr>
              <w:t xml:space="preserve"> for the </w:t>
            </w:r>
            <w:r w:rsidR="00846CF6">
              <w:rPr>
                <w:rFonts w:ascii="TimesNewRomanPS-BoldMT" w:hAnsi="TimesNewRomanPS-BoldMT" w:cs="TimesNewRomanPS-BoldMT"/>
                <w:szCs w:val="20"/>
              </w:rPr>
              <w:t>A</w:t>
            </w:r>
            <w:r w:rsidR="00BB308A" w:rsidRPr="00846CF6">
              <w:rPr>
                <w:rFonts w:ascii="TimesNewRomanPS-BoldMT" w:hAnsi="TimesNewRomanPS-BoldMT" w:cs="TimesNewRomanPS-BoldMT"/>
                <w:szCs w:val="20"/>
              </w:rPr>
              <w:t xml:space="preserve">rt </w:t>
            </w:r>
            <w:r w:rsidR="00846CF6">
              <w:rPr>
                <w:rFonts w:ascii="TimesNewRomanPS-BoldMT" w:hAnsi="TimesNewRomanPS-BoldMT" w:cs="TimesNewRomanPS-BoldMT"/>
                <w:szCs w:val="20"/>
              </w:rPr>
              <w:t>D</w:t>
            </w:r>
            <w:r w:rsidR="00BB308A" w:rsidRPr="00846CF6">
              <w:rPr>
                <w:rFonts w:ascii="TimesNewRomanPS-BoldMT" w:hAnsi="TimesNewRomanPS-BoldMT" w:cs="TimesNewRomanPS-BoldMT"/>
                <w:szCs w:val="20"/>
              </w:rPr>
              <w:t xml:space="preserve">epartment. </w:t>
            </w:r>
            <w:r>
              <w:rPr>
                <w:rFonts w:ascii="TimesNewRomanPS-BoldMT" w:hAnsi="TimesNewRomanPS-BoldMT" w:cs="TimesNewRomanPS-BoldMT"/>
                <w:szCs w:val="20"/>
              </w:rPr>
              <w:t>It will be difficult to</w:t>
            </w:r>
            <w:r w:rsidR="00846CF6">
              <w:rPr>
                <w:rFonts w:ascii="TimesNewRomanPS-BoldMT" w:hAnsi="TimesNewRomanPS-BoldMT" w:cs="TimesNewRomanPS-BoldMT"/>
                <w:szCs w:val="20"/>
              </w:rPr>
              <w:t xml:space="preserve"> i</w:t>
            </w:r>
            <w:r w:rsidR="00BB308A" w:rsidRPr="00846CF6">
              <w:rPr>
                <w:rFonts w:ascii="TimesNewRomanPS-BoldMT" w:hAnsi="TimesNewRomanPS-BoldMT" w:cs="TimesNewRomanPS-BoldMT"/>
                <w:szCs w:val="20"/>
              </w:rPr>
              <w:t>ncreas</w:t>
            </w:r>
            <w:r w:rsidR="00D84828">
              <w:rPr>
                <w:rFonts w:ascii="TimesNewRomanPS-BoldMT" w:hAnsi="TimesNewRomanPS-BoldMT" w:cs="TimesNewRomanPS-BoldMT"/>
                <w:szCs w:val="20"/>
              </w:rPr>
              <w:t>e</w:t>
            </w:r>
            <w:r w:rsidR="00BB308A" w:rsidRPr="00846CF6">
              <w:rPr>
                <w:rFonts w:ascii="TimesNewRomanPS-BoldMT" w:hAnsi="TimesNewRomanPS-BoldMT" w:cs="TimesNewRomanPS-BoldMT"/>
                <w:szCs w:val="20"/>
              </w:rPr>
              <w:t xml:space="preserve"> the number of degrees and/or certificates, and develop additional online classes</w:t>
            </w:r>
            <w:r w:rsidR="00846CF6">
              <w:rPr>
                <w:rFonts w:ascii="TimesNewRomanPS-BoldMT" w:hAnsi="TimesNewRomanPS-BoldMT" w:cs="TimesNewRomanPS-BoldMT"/>
                <w:szCs w:val="20"/>
              </w:rPr>
              <w:t>, mentor students, address articulation possibilities with four-year institutions</w:t>
            </w:r>
            <w:r>
              <w:rPr>
                <w:rFonts w:ascii="TimesNewRomanPS-BoldMT" w:hAnsi="TimesNewRomanPS-BoldMT" w:cs="TimesNewRomanPS-BoldMT"/>
                <w:szCs w:val="20"/>
              </w:rPr>
              <w:t xml:space="preserve">, and partnership possibilities with community members without the support of another full-time faculty member. </w:t>
            </w:r>
          </w:p>
          <w:p w:rsidR="0059174E" w:rsidRPr="00846CF6" w:rsidRDefault="0059174E" w:rsidP="001449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354A77" w:rsidRPr="003A5427" w:rsidRDefault="00354A77" w:rsidP="0059174E">
      <w:pPr>
        <w:rPr>
          <w:rFonts w:asciiTheme="minorHAnsi" w:hAnsiTheme="minorHAnsi"/>
        </w:rPr>
      </w:pPr>
    </w:p>
    <w:p w:rsidR="00354A77" w:rsidRPr="003A5427" w:rsidRDefault="00354A77" w:rsidP="0059174E">
      <w:pPr>
        <w:rPr>
          <w:rFonts w:asciiTheme="minorHAnsi" w:hAnsiTheme="minorHAnsi"/>
        </w:rPr>
      </w:pPr>
    </w:p>
    <w:p w:rsidR="00354A77" w:rsidRPr="003A5427" w:rsidRDefault="00354A77" w:rsidP="0059174E">
      <w:pPr>
        <w:rPr>
          <w:rFonts w:asciiTheme="minorHAnsi" w:hAnsiTheme="minorHAnsi"/>
        </w:rPr>
      </w:pPr>
    </w:p>
    <w:p w:rsidR="00354A77" w:rsidRPr="003A5427" w:rsidRDefault="00354A77" w:rsidP="0059174E">
      <w:pPr>
        <w:rPr>
          <w:rFonts w:asciiTheme="minorHAnsi" w:hAnsiTheme="minorHAnsi"/>
        </w:rPr>
      </w:pPr>
    </w:p>
    <w:p w:rsidR="00354A77" w:rsidRPr="003A5427" w:rsidRDefault="00354A77" w:rsidP="0059174E">
      <w:pPr>
        <w:rPr>
          <w:rFonts w:asciiTheme="minorHAnsi" w:hAnsiTheme="minorHAnsi"/>
        </w:rPr>
      </w:pPr>
    </w:p>
    <w:sectPr w:rsidR="00354A77" w:rsidRPr="003A5427" w:rsidSect="001871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681" w:rsidRDefault="00604681" w:rsidP="00B54548">
      <w:r>
        <w:separator/>
      </w:r>
    </w:p>
  </w:endnote>
  <w:endnote w:type="continuationSeparator" w:id="0">
    <w:p w:rsidR="00604681" w:rsidRDefault="00604681" w:rsidP="00B5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09" w:rsidRDefault="00144909" w:rsidP="00B54548">
    <w:pPr>
      <w:pStyle w:val="Footer"/>
      <w:jc w:val="center"/>
    </w:pPr>
    <w:r>
      <w:t>Needs Assessment Applications due to Committee by 10/15/10</w:t>
    </w:r>
  </w:p>
  <w:p w:rsidR="00144909" w:rsidRDefault="00144909">
    <w:pPr>
      <w:pStyle w:val="Footer"/>
    </w:pPr>
  </w:p>
  <w:p w:rsidR="00144909" w:rsidRDefault="001449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681" w:rsidRDefault="00604681" w:rsidP="00B54548">
      <w:r>
        <w:separator/>
      </w:r>
    </w:p>
  </w:footnote>
  <w:footnote w:type="continuationSeparator" w:id="0">
    <w:p w:rsidR="00604681" w:rsidRDefault="00604681" w:rsidP="00B54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3C32B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AA5"/>
    <w:rsid w:val="00064F50"/>
    <w:rsid w:val="000B22F2"/>
    <w:rsid w:val="00144909"/>
    <w:rsid w:val="00152F63"/>
    <w:rsid w:val="00155CE7"/>
    <w:rsid w:val="001871CE"/>
    <w:rsid w:val="001C4D8A"/>
    <w:rsid w:val="001F545E"/>
    <w:rsid w:val="0020018D"/>
    <w:rsid w:val="00216D6F"/>
    <w:rsid w:val="00225A40"/>
    <w:rsid w:val="00233C29"/>
    <w:rsid w:val="00245E90"/>
    <w:rsid w:val="00282847"/>
    <w:rsid w:val="002B5227"/>
    <w:rsid w:val="002F4A70"/>
    <w:rsid w:val="0030683A"/>
    <w:rsid w:val="00306F22"/>
    <w:rsid w:val="00324523"/>
    <w:rsid w:val="00354A77"/>
    <w:rsid w:val="0038540C"/>
    <w:rsid w:val="003A1552"/>
    <w:rsid w:val="003A5427"/>
    <w:rsid w:val="003E69B5"/>
    <w:rsid w:val="0044386D"/>
    <w:rsid w:val="004756A3"/>
    <w:rsid w:val="004A640B"/>
    <w:rsid w:val="004A65E1"/>
    <w:rsid w:val="004D51C9"/>
    <w:rsid w:val="004E61C1"/>
    <w:rsid w:val="0054672D"/>
    <w:rsid w:val="0058204E"/>
    <w:rsid w:val="0059174E"/>
    <w:rsid w:val="006043C9"/>
    <w:rsid w:val="00604681"/>
    <w:rsid w:val="0062203D"/>
    <w:rsid w:val="006448CF"/>
    <w:rsid w:val="00660AA6"/>
    <w:rsid w:val="0066144E"/>
    <w:rsid w:val="006B7232"/>
    <w:rsid w:val="00732319"/>
    <w:rsid w:val="0075113C"/>
    <w:rsid w:val="00777318"/>
    <w:rsid w:val="007808FE"/>
    <w:rsid w:val="007A7D38"/>
    <w:rsid w:val="007C4419"/>
    <w:rsid w:val="007C4A05"/>
    <w:rsid w:val="007D5277"/>
    <w:rsid w:val="007E4F08"/>
    <w:rsid w:val="007E7D2A"/>
    <w:rsid w:val="007F7A94"/>
    <w:rsid w:val="00803655"/>
    <w:rsid w:val="00805744"/>
    <w:rsid w:val="00841A38"/>
    <w:rsid w:val="00846CF6"/>
    <w:rsid w:val="00853D0B"/>
    <w:rsid w:val="00860977"/>
    <w:rsid w:val="008C7586"/>
    <w:rsid w:val="00910060"/>
    <w:rsid w:val="00922FB4"/>
    <w:rsid w:val="00923DE2"/>
    <w:rsid w:val="009265FC"/>
    <w:rsid w:val="0093287F"/>
    <w:rsid w:val="009E57D4"/>
    <w:rsid w:val="00A118B0"/>
    <w:rsid w:val="00A41463"/>
    <w:rsid w:val="00A62B38"/>
    <w:rsid w:val="00AA31EF"/>
    <w:rsid w:val="00AB1C52"/>
    <w:rsid w:val="00AE457D"/>
    <w:rsid w:val="00AF651F"/>
    <w:rsid w:val="00B21741"/>
    <w:rsid w:val="00B54548"/>
    <w:rsid w:val="00B65473"/>
    <w:rsid w:val="00BB308A"/>
    <w:rsid w:val="00BB3870"/>
    <w:rsid w:val="00BC4E56"/>
    <w:rsid w:val="00CC6A1D"/>
    <w:rsid w:val="00CD44B2"/>
    <w:rsid w:val="00CE6B5E"/>
    <w:rsid w:val="00CF36F3"/>
    <w:rsid w:val="00D15F96"/>
    <w:rsid w:val="00D61793"/>
    <w:rsid w:val="00D710C8"/>
    <w:rsid w:val="00D7455A"/>
    <w:rsid w:val="00D755A5"/>
    <w:rsid w:val="00D76C2E"/>
    <w:rsid w:val="00D84828"/>
    <w:rsid w:val="00DA1567"/>
    <w:rsid w:val="00DA704B"/>
    <w:rsid w:val="00DF4A9E"/>
    <w:rsid w:val="00DF4E4D"/>
    <w:rsid w:val="00E026CC"/>
    <w:rsid w:val="00E041D9"/>
    <w:rsid w:val="00E17049"/>
    <w:rsid w:val="00E45ABD"/>
    <w:rsid w:val="00EC6D6D"/>
    <w:rsid w:val="00EE5D21"/>
    <w:rsid w:val="00F026BF"/>
    <w:rsid w:val="00F25155"/>
    <w:rsid w:val="00F8465D"/>
    <w:rsid w:val="00FA3928"/>
    <w:rsid w:val="00FB1873"/>
    <w:rsid w:val="00FB6AA5"/>
    <w:rsid w:val="00FC3FCC"/>
    <w:rsid w:val="00FE245B"/>
    <w:rsid w:val="00FE3044"/>
    <w:rsid w:val="00FF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A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A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4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548"/>
  </w:style>
  <w:style w:type="paragraph" w:styleId="Footer">
    <w:name w:val="footer"/>
    <w:basedOn w:val="Normal"/>
    <w:link w:val="FooterChar"/>
    <w:uiPriority w:val="99"/>
    <w:unhideWhenUsed/>
    <w:rsid w:val="00B54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50061-CE04-406B-84AF-2DBCED26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kweiss</cp:lastModifiedBy>
  <cp:revision>3</cp:revision>
  <cp:lastPrinted>2010-09-01T20:50:00Z</cp:lastPrinted>
  <dcterms:created xsi:type="dcterms:W3CDTF">2010-10-05T02:03:00Z</dcterms:created>
  <dcterms:modified xsi:type="dcterms:W3CDTF">2010-10-05T18:38:00Z</dcterms:modified>
</cp:coreProperties>
</file>